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0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6300"/>
      </w:tblGrid>
      <w:tr w:rsidR="005502BA" w:rsidRPr="0061591A" w14:paraId="437C3C8B" w14:textId="77777777" w:rsidTr="00071413">
        <w:trPr>
          <w:trHeight w:val="1403"/>
        </w:trPr>
        <w:tc>
          <w:tcPr>
            <w:tcW w:w="6750" w:type="dxa"/>
          </w:tcPr>
          <w:tbl>
            <w:tblPr>
              <w:tblpPr w:leftFromText="180" w:rightFromText="180" w:vertAnchor="page" w:horzAnchor="margin" w:tblpY="101"/>
              <w:tblOverlap w:val="never"/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50"/>
              <w:gridCol w:w="2430"/>
            </w:tblGrid>
            <w:tr w:rsidR="005502BA" w:rsidRPr="00217345" w14:paraId="48351A30" w14:textId="77777777" w:rsidTr="00071413"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B2DA3D" w14:textId="680423AF" w:rsidR="005502BA" w:rsidRPr="002316BE" w:rsidRDefault="005502BA" w:rsidP="003215CC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en-CA"/>
                    </w:rPr>
                  </w:pP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 xml:space="preserve">Comments </w:t>
                  </w:r>
                  <w:r w:rsidR="006F3181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f</w:t>
                  </w: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rom:</w:t>
                  </w:r>
                  <w:r w:rsidR="00E15452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 xml:space="preserve"> </w:t>
                  </w:r>
                  <w:r w:rsidR="00C4289D" w:rsidRPr="002316BE"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en-CA"/>
                    </w:rPr>
                    <w:br/>
                  </w:r>
                  <w:r w:rsidR="00E15452" w:rsidRPr="002316BE"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en-CA"/>
                    </w:rPr>
                    <w:t>(company/stakeholder name)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6B0F42" w14:textId="48A30250" w:rsidR="005502BA" w:rsidRPr="002316BE" w:rsidRDefault="005502BA" w:rsidP="00A7669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  <w:tr w:rsidR="005502BA" w:rsidRPr="00217345" w14:paraId="7196DA72" w14:textId="77777777" w:rsidTr="00071413"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A7AA8" w14:textId="77777777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Date [</w:t>
                  </w:r>
                  <w:proofErr w:type="spellStart"/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yyyy</w:t>
                  </w:r>
                  <w:proofErr w:type="spellEnd"/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/mm/dd]:</w:t>
                  </w:r>
                </w:p>
              </w:tc>
              <w:tc>
                <w:tcPr>
                  <w:tcW w:w="24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8042FE" w14:textId="77777777" w:rsidR="005502BA" w:rsidRPr="002316BE" w:rsidRDefault="005502BA" w:rsidP="00A7669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3472EE4" w14:textId="77777777" w:rsidR="005502BA" w:rsidRPr="002316BE" w:rsidRDefault="005502BA" w:rsidP="00A7669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  <w:tc>
          <w:tcPr>
            <w:tcW w:w="6300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30"/>
              <w:gridCol w:w="2531"/>
            </w:tblGrid>
            <w:tr w:rsidR="005502BA" w:rsidRPr="00217345" w14:paraId="73A618A9" w14:textId="77777777" w:rsidTr="00E15452"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DEB4D3" w14:textId="0F06ABB7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Contact</w:t>
                  </w:r>
                  <w:r w:rsidR="00E15452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 xml:space="preserve"> </w:t>
                  </w:r>
                  <w:r w:rsidR="006F3181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n</w:t>
                  </w:r>
                  <w:r w:rsidR="00E15452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 xml:space="preserve">ame </w:t>
                  </w:r>
                  <w:r w:rsidR="004D7462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br/>
                  </w:r>
                  <w:r w:rsidR="00E15452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(</w:t>
                  </w:r>
                  <w:r w:rsidR="00E15452" w:rsidRPr="002316BE">
                    <w:rPr>
                      <w:rFonts w:ascii="Arial" w:hAnsi="Arial" w:cs="Arial"/>
                      <w:b/>
                      <w:i/>
                      <w:sz w:val="22"/>
                      <w:szCs w:val="22"/>
                      <w:lang w:val="en-CA"/>
                    </w:rPr>
                    <w:t>for companies</w:t>
                  </w:r>
                  <w:r w:rsidR="00E15452"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)</w:t>
                  </w: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: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BCDE2" w14:textId="53730D9A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5502BA" w:rsidRPr="00217345" w14:paraId="64BBB65A" w14:textId="77777777" w:rsidTr="00E15452"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D0920" w14:textId="77777777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</w:pP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Phone: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E2AB" w14:textId="3344223F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  <w:tr w:rsidR="005502BA" w:rsidRPr="00217345" w14:paraId="1B91F042" w14:textId="77777777" w:rsidTr="00E15452"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4F7AD5" w14:textId="77777777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</w:pPr>
                  <w:r w:rsidRPr="002316BE">
                    <w:rPr>
                      <w:rFonts w:ascii="Arial" w:hAnsi="Arial" w:cs="Arial"/>
                      <w:b/>
                      <w:sz w:val="22"/>
                      <w:szCs w:val="22"/>
                      <w:lang w:val="en-CA"/>
                    </w:rPr>
                    <w:t>Email</w:t>
                  </w:r>
                  <w:r w:rsidRPr="002316BE">
                    <w:rPr>
                      <w:rFonts w:ascii="Arial" w:hAnsi="Arial" w:cs="Arial"/>
                      <w:sz w:val="22"/>
                      <w:szCs w:val="22"/>
                      <w:lang w:val="en-CA"/>
                    </w:rPr>
                    <w:t>:</w:t>
                  </w:r>
                </w:p>
              </w:tc>
              <w:tc>
                <w:tcPr>
                  <w:tcW w:w="25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27F294" w14:textId="77777777" w:rsidR="005502BA" w:rsidRPr="002316BE" w:rsidRDefault="005502BA" w:rsidP="00A7669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pPr>
                </w:p>
              </w:tc>
            </w:tr>
          </w:tbl>
          <w:p w14:paraId="48BADB4F" w14:textId="77777777" w:rsidR="005502BA" w:rsidRPr="002316BE" w:rsidRDefault="005502BA" w:rsidP="00A76695">
            <w:pPr>
              <w:keepNext/>
              <w:ind w:left="-54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2316BE">
              <w:rPr>
                <w:rFonts w:ascii="Arial" w:hAnsi="Arial" w:cs="Arial"/>
                <w:sz w:val="20"/>
                <w:szCs w:val="20"/>
                <w:lang w:val="en-CA"/>
              </w:rPr>
              <w:tab/>
            </w:r>
          </w:p>
        </w:tc>
      </w:tr>
    </w:tbl>
    <w:p w14:paraId="5C2F161C" w14:textId="77777777" w:rsidR="00201E1C" w:rsidRPr="002316BE" w:rsidRDefault="00201E1C">
      <w:pPr>
        <w:rPr>
          <w:lang w:val="en-CA"/>
        </w:rPr>
      </w:pPr>
    </w:p>
    <w:p w14:paraId="334F4A89" w14:textId="5785B142" w:rsidR="00E15452" w:rsidRPr="002316BE" w:rsidRDefault="00E15452" w:rsidP="00071413">
      <w:pPr>
        <w:spacing w:after="240"/>
        <w:rPr>
          <w:b/>
          <w:lang w:val="en-CA"/>
        </w:rPr>
      </w:pPr>
      <w:r w:rsidRPr="002316BE">
        <w:rPr>
          <w:b/>
          <w:lang w:val="en-CA"/>
        </w:rPr>
        <w:t>Instructions:</w:t>
      </w:r>
    </w:p>
    <w:p w14:paraId="45D6762D" w14:textId="0116C0FA" w:rsidR="00B35A24" w:rsidRPr="002316BE" w:rsidRDefault="00B35A24" w:rsidP="00071413">
      <w:pPr>
        <w:pStyle w:val="ListParagraph"/>
        <w:numPr>
          <w:ilvl w:val="0"/>
          <w:numId w:val="1"/>
        </w:numPr>
        <w:spacing w:after="120"/>
        <w:contextualSpacing w:val="0"/>
        <w:rPr>
          <w:lang w:val="en-CA"/>
        </w:rPr>
      </w:pPr>
      <w:r w:rsidRPr="002316BE">
        <w:rPr>
          <w:lang w:val="en-CA"/>
        </w:rPr>
        <w:t>Please download this document.</w:t>
      </w:r>
    </w:p>
    <w:p w14:paraId="5123F76D" w14:textId="41892829" w:rsidR="00E15452" w:rsidRPr="002316BE" w:rsidRDefault="00E15452" w:rsidP="00071413">
      <w:pPr>
        <w:pStyle w:val="ListParagraph"/>
        <w:numPr>
          <w:ilvl w:val="0"/>
          <w:numId w:val="1"/>
        </w:numPr>
        <w:spacing w:after="120"/>
        <w:contextualSpacing w:val="0"/>
        <w:rPr>
          <w:lang w:val="en-CA"/>
        </w:rPr>
      </w:pPr>
      <w:r w:rsidRPr="002316BE">
        <w:rPr>
          <w:lang w:val="en-CA"/>
        </w:rPr>
        <w:t>Please fill out the demographic</w:t>
      </w:r>
      <w:r w:rsidR="008B51C3" w:rsidRPr="002316BE">
        <w:rPr>
          <w:lang w:val="en-CA"/>
        </w:rPr>
        <w:t>/contact</w:t>
      </w:r>
      <w:r w:rsidRPr="002316BE">
        <w:rPr>
          <w:lang w:val="en-CA"/>
        </w:rPr>
        <w:t xml:space="preserve"> information above.</w:t>
      </w:r>
    </w:p>
    <w:p w14:paraId="64D8321C" w14:textId="0DB8F843" w:rsidR="00AA287B" w:rsidRPr="00FE25F3" w:rsidRDefault="00E15452" w:rsidP="00071413">
      <w:pPr>
        <w:pStyle w:val="ListParagraph"/>
        <w:numPr>
          <w:ilvl w:val="0"/>
          <w:numId w:val="1"/>
        </w:numPr>
        <w:spacing w:after="120"/>
        <w:contextualSpacing w:val="0"/>
        <w:rPr>
          <w:lang w:val="en-CA"/>
        </w:rPr>
      </w:pPr>
      <w:r w:rsidRPr="00FE25F3">
        <w:rPr>
          <w:lang w:val="en-CA"/>
        </w:rPr>
        <w:t xml:space="preserve">Please review </w:t>
      </w:r>
      <w:hyperlink r:id="rId11" w:history="1">
        <w:r w:rsidRPr="00FE25F3">
          <w:rPr>
            <w:rStyle w:val="Hyperlink"/>
            <w:lang w:val="en-CA"/>
          </w:rPr>
          <w:t>Bulletin 2025-</w:t>
        </w:r>
        <w:r w:rsidR="003E4EA2" w:rsidRPr="00FE25F3">
          <w:rPr>
            <w:rStyle w:val="Hyperlink"/>
            <w:lang w:val="en-CA"/>
          </w:rPr>
          <w:t>1</w:t>
        </w:r>
        <w:r w:rsidR="00510E40" w:rsidRPr="00FE25F3">
          <w:rPr>
            <w:rStyle w:val="Hyperlink"/>
            <w:lang w:val="en-CA"/>
          </w:rPr>
          <w:t>5</w:t>
        </w:r>
      </w:hyperlink>
      <w:r w:rsidRPr="00FE25F3">
        <w:rPr>
          <w:lang w:val="en-CA"/>
        </w:rPr>
        <w:t xml:space="preserve"> and the following </w:t>
      </w:r>
      <w:r w:rsidR="007B74C7" w:rsidRPr="00FE25F3">
        <w:rPr>
          <w:lang w:val="en-CA"/>
        </w:rPr>
        <w:t xml:space="preserve">draft </w:t>
      </w:r>
      <w:r w:rsidRPr="00FE25F3">
        <w:rPr>
          <w:lang w:val="en-CA"/>
        </w:rPr>
        <w:t xml:space="preserve">documents: </w:t>
      </w:r>
    </w:p>
    <w:p w14:paraId="611F842C" w14:textId="4DB2E46C" w:rsidR="00E15452" w:rsidRPr="00FE25F3" w:rsidRDefault="00FE25F3" w:rsidP="00AA287B">
      <w:pPr>
        <w:pStyle w:val="ListParagraph"/>
        <w:numPr>
          <w:ilvl w:val="1"/>
          <w:numId w:val="1"/>
        </w:numPr>
        <w:spacing w:after="120"/>
        <w:contextualSpacing w:val="0"/>
        <w:rPr>
          <w:lang w:val="en-CA"/>
        </w:rPr>
      </w:pPr>
      <w:hyperlink r:id="rId12" w:history="1">
        <w:r w:rsidR="00E15452" w:rsidRPr="00FE25F3">
          <w:rPr>
            <w:rStyle w:val="Hyperlink"/>
            <w:lang w:val="en-CA"/>
          </w:rPr>
          <w:t>Rule 0</w:t>
        </w:r>
        <w:r w:rsidR="009308C8" w:rsidRPr="00FE25F3">
          <w:rPr>
            <w:rStyle w:val="Hyperlink"/>
            <w:lang w:val="en-CA"/>
          </w:rPr>
          <w:t>11</w:t>
        </w:r>
        <w:r w:rsidR="007C680A" w:rsidRPr="00FE25F3">
          <w:rPr>
            <w:rStyle w:val="Hyperlink"/>
            <w:lang w:val="en-CA"/>
          </w:rPr>
          <w:t xml:space="preserve">: </w:t>
        </w:r>
        <w:r w:rsidR="007C680A" w:rsidRPr="00FE25F3">
          <w:rPr>
            <w:rStyle w:val="Hyperlink"/>
            <w:i/>
            <w:iCs/>
            <w:lang w:val="en-CA"/>
          </w:rPr>
          <w:t>Rate Application Process for Water Utilities</w:t>
        </w:r>
      </w:hyperlink>
    </w:p>
    <w:p w14:paraId="1E511E74" w14:textId="713EC5C7" w:rsidR="00AA287B" w:rsidRPr="00FE25F3" w:rsidRDefault="00366705" w:rsidP="00AA287B">
      <w:pPr>
        <w:pStyle w:val="ListParagraph"/>
        <w:numPr>
          <w:ilvl w:val="1"/>
          <w:numId w:val="1"/>
        </w:numPr>
        <w:spacing w:after="120"/>
        <w:contextualSpacing w:val="0"/>
        <w:rPr>
          <w:lang w:val="en-CA"/>
        </w:rPr>
      </w:pPr>
      <w:hyperlink r:id="rId13" w:history="1">
        <w:r w:rsidR="00AA287B" w:rsidRPr="00366705">
          <w:rPr>
            <w:rStyle w:val="Hyperlink"/>
            <w:lang w:val="en-CA"/>
          </w:rPr>
          <w:t>Guideline</w:t>
        </w:r>
        <w:r w:rsidR="007B74C7" w:rsidRPr="00366705">
          <w:rPr>
            <w:rStyle w:val="Hyperlink"/>
            <w:lang w:val="en-CA"/>
          </w:rPr>
          <w:t>s and additional information</w:t>
        </w:r>
      </w:hyperlink>
      <w:r w:rsidR="007B74C7" w:rsidRPr="00FE25F3">
        <w:rPr>
          <w:lang w:val="en-CA"/>
        </w:rPr>
        <w:t xml:space="preserve"> </w:t>
      </w:r>
    </w:p>
    <w:p w14:paraId="346CCEDC" w14:textId="00296DC5" w:rsidR="007B74C7" w:rsidRPr="00FE25F3" w:rsidRDefault="00366705" w:rsidP="00AA287B">
      <w:pPr>
        <w:pStyle w:val="ListParagraph"/>
        <w:numPr>
          <w:ilvl w:val="1"/>
          <w:numId w:val="1"/>
        </w:numPr>
        <w:spacing w:after="120"/>
        <w:contextualSpacing w:val="0"/>
        <w:rPr>
          <w:lang w:val="en-CA"/>
        </w:rPr>
      </w:pPr>
      <w:hyperlink r:id="rId14" w:history="1">
        <w:r w:rsidR="007C680A" w:rsidRPr="00366705">
          <w:rPr>
            <w:rStyle w:val="Hyperlink"/>
            <w:lang w:val="en-CA"/>
          </w:rPr>
          <w:t>Customer intervention questionnaire</w:t>
        </w:r>
      </w:hyperlink>
      <w:r w:rsidR="007C680A" w:rsidRPr="00FE25F3">
        <w:rPr>
          <w:lang w:val="en-CA"/>
        </w:rPr>
        <w:t xml:space="preserve"> </w:t>
      </w:r>
    </w:p>
    <w:p w14:paraId="565CCF00" w14:textId="241CC692" w:rsidR="00973272" w:rsidRPr="002316BE" w:rsidRDefault="00973272" w:rsidP="00071413">
      <w:pPr>
        <w:pStyle w:val="ListParagraph"/>
        <w:numPr>
          <w:ilvl w:val="0"/>
          <w:numId w:val="1"/>
        </w:numPr>
        <w:spacing w:after="120"/>
        <w:contextualSpacing w:val="0"/>
        <w:rPr>
          <w:lang w:val="en-CA"/>
        </w:rPr>
      </w:pPr>
      <w:r w:rsidRPr="002316BE">
        <w:rPr>
          <w:lang w:val="en-CA"/>
        </w:rPr>
        <w:t xml:space="preserve">Please </w:t>
      </w:r>
      <w:r w:rsidR="009308C8" w:rsidRPr="002316BE">
        <w:rPr>
          <w:lang w:val="en-CA"/>
        </w:rPr>
        <w:t xml:space="preserve">fill out each </w:t>
      </w:r>
      <w:r w:rsidR="00DC1C7F" w:rsidRPr="002316BE">
        <w:rPr>
          <w:lang w:val="en-CA"/>
        </w:rPr>
        <w:t>area</w:t>
      </w:r>
      <w:r w:rsidR="009308C8" w:rsidRPr="002316BE">
        <w:rPr>
          <w:lang w:val="en-CA"/>
        </w:rPr>
        <w:t xml:space="preserve"> with feedback. </w:t>
      </w:r>
      <w:r w:rsidR="00DC1C7F" w:rsidRPr="002316BE">
        <w:rPr>
          <w:lang w:val="en-CA"/>
        </w:rPr>
        <w:t>I</w:t>
      </w:r>
      <w:r w:rsidR="009308C8" w:rsidRPr="002316BE">
        <w:rPr>
          <w:lang w:val="en-CA"/>
        </w:rPr>
        <w:t>ncl</w:t>
      </w:r>
      <w:r w:rsidR="00DC1C7F" w:rsidRPr="002316BE">
        <w:rPr>
          <w:lang w:val="en-CA"/>
        </w:rPr>
        <w:t xml:space="preserve">ude what section and page number if </w:t>
      </w:r>
      <w:r w:rsidR="006E2ABF" w:rsidRPr="002316BE">
        <w:rPr>
          <w:lang w:val="en-CA"/>
        </w:rPr>
        <w:t>required/needed</w:t>
      </w:r>
      <w:r w:rsidRPr="002316BE">
        <w:rPr>
          <w:lang w:val="en-CA"/>
        </w:rPr>
        <w:t>.</w:t>
      </w:r>
    </w:p>
    <w:p w14:paraId="02916D11" w14:textId="7D08191C" w:rsidR="00973272" w:rsidRPr="002316BE" w:rsidRDefault="00973272" w:rsidP="00071413">
      <w:pPr>
        <w:pStyle w:val="ListParagraph"/>
        <w:numPr>
          <w:ilvl w:val="0"/>
          <w:numId w:val="1"/>
        </w:numPr>
        <w:spacing w:after="120"/>
        <w:contextualSpacing w:val="0"/>
        <w:rPr>
          <w:lang w:val="en-CA"/>
        </w:rPr>
      </w:pPr>
      <w:r w:rsidRPr="002316BE">
        <w:rPr>
          <w:lang w:val="en-CA"/>
        </w:rPr>
        <w:t xml:space="preserve">You can submit comments on as many or as few of the proposed </w:t>
      </w:r>
      <w:r w:rsidR="00DC1C7F" w:rsidRPr="002316BE">
        <w:rPr>
          <w:lang w:val="en-CA"/>
        </w:rPr>
        <w:t>documents/material</w:t>
      </w:r>
      <w:r w:rsidRPr="002316BE">
        <w:rPr>
          <w:lang w:val="en-CA"/>
        </w:rPr>
        <w:t xml:space="preserve"> as you wish. Blank boxes will be interpreted as neutral/favo</w:t>
      </w:r>
      <w:r w:rsidR="00564617" w:rsidRPr="002316BE">
        <w:rPr>
          <w:lang w:val="en-CA"/>
        </w:rPr>
        <w:t>u</w:t>
      </w:r>
      <w:r w:rsidRPr="002316BE">
        <w:rPr>
          <w:lang w:val="en-CA"/>
        </w:rPr>
        <w:t>rable.</w:t>
      </w:r>
    </w:p>
    <w:p w14:paraId="482D36EE" w14:textId="66222181" w:rsidR="00CB6D98" w:rsidRPr="002316BE" w:rsidRDefault="00CB6D98" w:rsidP="00FD75E0">
      <w:pPr>
        <w:pStyle w:val="ListParagraph"/>
        <w:spacing w:after="120"/>
        <w:contextualSpacing w:val="0"/>
        <w:rPr>
          <w:lang w:val="en-CA"/>
        </w:rPr>
        <w:sectPr w:rsidR="00CB6D98" w:rsidRPr="002316BE" w:rsidSect="00071413">
          <w:headerReference w:type="default" r:id="rId15"/>
          <w:headerReference w:type="first" r:id="rId16"/>
          <w:pgSz w:w="15840" w:h="12240" w:orient="landscape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tblpX="-725" w:tblpY="1"/>
        <w:tblOverlap w:val="never"/>
        <w:tblW w:w="14125" w:type="dxa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655"/>
        <w:gridCol w:w="12470"/>
      </w:tblGrid>
      <w:tr w:rsidR="00CF309E" w:rsidRPr="00CF309E" w14:paraId="1002B7DD" w14:textId="77777777" w:rsidTr="00E3114D">
        <w:trPr>
          <w:trHeight w:val="300"/>
        </w:trPr>
        <w:tc>
          <w:tcPr>
            <w:tcW w:w="14125" w:type="dxa"/>
            <w:gridSpan w:val="2"/>
            <w:shd w:val="clear" w:color="auto" w:fill="3F4B00"/>
          </w:tcPr>
          <w:p w14:paraId="76C8CA38" w14:textId="3BC7BE57" w:rsidR="006D0A12" w:rsidRPr="002316BE" w:rsidRDefault="2DF073F7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lastRenderedPageBreak/>
              <w:t xml:space="preserve">New </w:t>
            </w:r>
            <w:bookmarkStart w:id="0" w:name="_Hlk211349126"/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 xml:space="preserve">Rule </w:t>
            </w:r>
            <w:r w:rsidR="25119C5E"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0</w:t>
            </w:r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11</w:t>
            </w:r>
            <w:r w:rsidR="001A6939" w:rsidRPr="001A6939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en-CA"/>
              </w:rPr>
              <w:t>:</w:t>
            </w:r>
            <w:r w:rsidR="66A4CE8F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 xml:space="preserve"> </w:t>
            </w:r>
            <w:r w:rsidR="66A4CE8F"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Rate</w:t>
            </w:r>
            <w:r w:rsidR="70974CDE"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 xml:space="preserve"> Application Process for Water Utilities</w:t>
            </w:r>
            <w:bookmarkEnd w:id="0"/>
          </w:p>
        </w:tc>
      </w:tr>
      <w:tr w:rsidR="000E5043" w:rsidRPr="004B0E93" w14:paraId="513A3252" w14:textId="77777777" w:rsidTr="002E598A">
        <w:trPr>
          <w:trHeight w:val="300"/>
        </w:trPr>
        <w:tc>
          <w:tcPr>
            <w:tcW w:w="1655" w:type="dxa"/>
          </w:tcPr>
          <w:p w14:paraId="065EFC0B" w14:textId="77777777" w:rsidR="00963025" w:rsidRPr="002316BE" w:rsidRDefault="00963025" w:rsidP="00F31B65">
            <w:pPr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Page/section</w:t>
            </w:r>
          </w:p>
          <w:p w14:paraId="65259A18" w14:textId="76F9916A" w:rsidR="0049746C" w:rsidRPr="002316BE" w:rsidRDefault="00963025" w:rsidP="0007141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(if required)</w:t>
            </w:r>
          </w:p>
        </w:tc>
        <w:tc>
          <w:tcPr>
            <w:tcW w:w="12470" w:type="dxa"/>
          </w:tcPr>
          <w:p w14:paraId="782226DF" w14:textId="2FB3C7DC" w:rsidR="0049746C" w:rsidRPr="002316BE" w:rsidRDefault="0049746C" w:rsidP="00071413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sz w:val="22"/>
                <w:szCs w:val="22"/>
                <w:lang w:val="en-CA"/>
              </w:rPr>
              <w:t xml:space="preserve">Stakeholder </w:t>
            </w:r>
            <w:r w:rsidR="007D61E2" w:rsidRPr="002316BE">
              <w:rPr>
                <w:rFonts w:ascii="Arial Narrow" w:hAnsi="Arial Narrow"/>
                <w:b/>
                <w:sz w:val="22"/>
                <w:szCs w:val="22"/>
                <w:lang w:val="en-CA"/>
              </w:rPr>
              <w:t>feedback/</w:t>
            </w:r>
            <w:r w:rsidR="00EB709D" w:rsidRPr="002316BE">
              <w:rPr>
                <w:rFonts w:ascii="Arial Narrow" w:hAnsi="Arial Narrow"/>
                <w:b/>
                <w:sz w:val="22"/>
                <w:szCs w:val="22"/>
                <w:lang w:val="en-CA"/>
              </w:rPr>
              <w:t>c</w:t>
            </w:r>
            <w:r w:rsidRPr="002316BE">
              <w:rPr>
                <w:rFonts w:ascii="Arial Narrow" w:hAnsi="Arial Narrow"/>
                <w:b/>
                <w:sz w:val="22"/>
                <w:szCs w:val="22"/>
                <w:lang w:val="en-CA"/>
              </w:rPr>
              <w:t>omments</w:t>
            </w:r>
          </w:p>
        </w:tc>
      </w:tr>
      <w:tr w:rsidR="000E5043" w:rsidRPr="004B0E93" w14:paraId="2E8A1CE7" w14:textId="77777777" w:rsidTr="002E598A">
        <w:trPr>
          <w:trHeight w:val="1061"/>
        </w:trPr>
        <w:tc>
          <w:tcPr>
            <w:tcW w:w="1655" w:type="dxa"/>
          </w:tcPr>
          <w:p w14:paraId="297CAE13" w14:textId="77777777" w:rsidR="00F53237" w:rsidRDefault="00F53237" w:rsidP="00F53237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 xml:space="preserve">Insert 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 xml:space="preserve">page/section 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here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  <w:p w14:paraId="3A86E5FD" w14:textId="5399733C" w:rsidR="0049746C" w:rsidRPr="002316BE" w:rsidRDefault="0049746C" w:rsidP="00071413">
            <w:pPr>
              <w:spacing w:before="60" w:after="60"/>
              <w:rPr>
                <w:rFonts w:ascii="Arial Narrow" w:hAnsi="Arial Narrow" w:cs="Arial"/>
                <w:sz w:val="22"/>
                <w:szCs w:val="22"/>
                <w:lang w:val="en-CA"/>
              </w:rPr>
            </w:pPr>
          </w:p>
        </w:tc>
        <w:tc>
          <w:tcPr>
            <w:tcW w:w="12470" w:type="dxa"/>
          </w:tcPr>
          <w:p w14:paraId="69C10FDA" w14:textId="6A9E47B5" w:rsidR="0049746C" w:rsidRPr="00AD4308" w:rsidRDefault="000C4644">
            <w:pPr>
              <w:rPr>
                <w:rFonts w:ascii="Arial Narrow" w:hAnsi="Arial Narrow"/>
                <w:color w:val="D1D1D1" w:themeColor="background2" w:themeShade="E6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="0062432B" w:rsidRPr="00F53237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Insert comments here</w:t>
            </w:r>
            <w:r w:rsidR="00C449C3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</w:tc>
      </w:tr>
      <w:tr w:rsidR="007F7CC2" w:rsidRPr="00CF309E" w14:paraId="74B4806B" w14:textId="77777777" w:rsidTr="00E3114D">
        <w:trPr>
          <w:trHeight w:val="300"/>
        </w:trPr>
        <w:tc>
          <w:tcPr>
            <w:tcW w:w="14125" w:type="dxa"/>
            <w:gridSpan w:val="2"/>
            <w:shd w:val="clear" w:color="auto" w:fill="3F4B00"/>
          </w:tcPr>
          <w:p w14:paraId="6D51C30B" w14:textId="5286352A" w:rsidR="007F7CC2" w:rsidRPr="002316BE" w:rsidRDefault="007F7CC2" w:rsidP="007F7CC2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Rule 0</w:t>
            </w:r>
            <w:r w:rsidR="005C7396"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1</w:t>
            </w:r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1 Guidelines and additional information document</w:t>
            </w:r>
          </w:p>
        </w:tc>
      </w:tr>
      <w:tr w:rsidR="007F7CC2" w:rsidRPr="004B0E93" w14:paraId="39CA8D23" w14:textId="77777777" w:rsidTr="002E598A">
        <w:trPr>
          <w:trHeight w:val="300"/>
        </w:trPr>
        <w:tc>
          <w:tcPr>
            <w:tcW w:w="1655" w:type="dxa"/>
          </w:tcPr>
          <w:p w14:paraId="5C6EA0D7" w14:textId="77777777" w:rsidR="00905660" w:rsidRPr="002316BE" w:rsidRDefault="00905660" w:rsidP="00F31B65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Page/section</w:t>
            </w:r>
          </w:p>
          <w:p w14:paraId="25E00A09" w14:textId="44263CED" w:rsidR="007F7CC2" w:rsidRPr="002316BE" w:rsidRDefault="00905660" w:rsidP="007F7CC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(if required)</w:t>
            </w:r>
          </w:p>
        </w:tc>
        <w:tc>
          <w:tcPr>
            <w:tcW w:w="12470" w:type="dxa"/>
          </w:tcPr>
          <w:p w14:paraId="1FD14180" w14:textId="0A882B5B" w:rsidR="007F7CC2" w:rsidRPr="002316BE" w:rsidRDefault="007F7CC2" w:rsidP="007F7CC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sz w:val="22"/>
                <w:szCs w:val="22"/>
                <w:lang w:val="en-CA"/>
              </w:rPr>
              <w:t>Stakeholder feedback/comments</w:t>
            </w:r>
          </w:p>
        </w:tc>
      </w:tr>
      <w:tr w:rsidR="007F7CC2" w:rsidRPr="004B0E93" w14:paraId="0DCFC3F1" w14:textId="77777777" w:rsidTr="002E598A">
        <w:trPr>
          <w:trHeight w:val="980"/>
        </w:trPr>
        <w:tc>
          <w:tcPr>
            <w:tcW w:w="1655" w:type="dxa"/>
          </w:tcPr>
          <w:p w14:paraId="21E1B29D" w14:textId="2E8D339F" w:rsidR="00F53237" w:rsidRDefault="00F53237" w:rsidP="00F53237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 xml:space="preserve">Insert 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 xml:space="preserve">page/section 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here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  <w:p w14:paraId="2284BFB5" w14:textId="348CC93D" w:rsidR="007F7CC2" w:rsidRPr="002316BE" w:rsidRDefault="007F7CC2" w:rsidP="007F7CC2">
            <w:pPr>
              <w:rPr>
                <w:rFonts w:ascii="Arial Narrow" w:hAnsi="Arial Narrow"/>
                <w:lang w:val="en-CA"/>
              </w:rPr>
            </w:pPr>
          </w:p>
        </w:tc>
        <w:tc>
          <w:tcPr>
            <w:tcW w:w="12470" w:type="dxa"/>
          </w:tcPr>
          <w:p w14:paraId="7FFC5181" w14:textId="39980C7D" w:rsidR="007F7CC2" w:rsidRPr="002316BE" w:rsidRDefault="002A7AA1" w:rsidP="007F7CC2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Insert comments here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</w:tc>
      </w:tr>
      <w:tr w:rsidR="007F7CC2" w:rsidRPr="00CF309E" w14:paraId="4AC614F2" w14:textId="77777777" w:rsidTr="00E3114D">
        <w:trPr>
          <w:trHeight w:val="300"/>
        </w:trPr>
        <w:tc>
          <w:tcPr>
            <w:tcW w:w="14125" w:type="dxa"/>
            <w:gridSpan w:val="2"/>
            <w:shd w:val="clear" w:color="auto" w:fill="3F4B00"/>
          </w:tcPr>
          <w:p w14:paraId="39ECC172" w14:textId="488C23E1" w:rsidR="007F7CC2" w:rsidRPr="002316BE" w:rsidRDefault="005C7396" w:rsidP="007F7CC2">
            <w:pPr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Rule 011: Rate Application Process for Water Utilities Customer Intervention Questionnaire</w:t>
            </w:r>
          </w:p>
        </w:tc>
      </w:tr>
      <w:tr w:rsidR="007F7CC2" w:rsidRPr="004B0E93" w14:paraId="2B395A54" w14:textId="77777777" w:rsidTr="002E598A">
        <w:trPr>
          <w:trHeight w:val="300"/>
        </w:trPr>
        <w:tc>
          <w:tcPr>
            <w:tcW w:w="1655" w:type="dxa"/>
          </w:tcPr>
          <w:p w14:paraId="71518B29" w14:textId="77777777" w:rsidR="00905660" w:rsidRPr="002316BE" w:rsidRDefault="00905660" w:rsidP="00F31B65">
            <w:pPr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Page/section</w:t>
            </w:r>
          </w:p>
          <w:p w14:paraId="23C7243A" w14:textId="05095A06" w:rsidR="007F7CC2" w:rsidRPr="002316BE" w:rsidRDefault="00905660" w:rsidP="007F7CC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(if required)</w:t>
            </w:r>
          </w:p>
        </w:tc>
        <w:tc>
          <w:tcPr>
            <w:tcW w:w="12470" w:type="dxa"/>
          </w:tcPr>
          <w:p w14:paraId="1C740D92" w14:textId="24F3E9C6" w:rsidR="007F7CC2" w:rsidRPr="002316BE" w:rsidRDefault="007F7CC2" w:rsidP="007F7CC2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sz w:val="22"/>
                <w:szCs w:val="22"/>
                <w:lang w:val="en-CA"/>
              </w:rPr>
              <w:t>Stakeholder feedback/comments</w:t>
            </w:r>
          </w:p>
        </w:tc>
      </w:tr>
      <w:tr w:rsidR="007F7CC2" w:rsidRPr="004B0E93" w14:paraId="72E2FD94" w14:textId="77777777" w:rsidTr="002E598A">
        <w:trPr>
          <w:trHeight w:val="890"/>
        </w:trPr>
        <w:tc>
          <w:tcPr>
            <w:tcW w:w="1655" w:type="dxa"/>
          </w:tcPr>
          <w:p w14:paraId="66A7B407" w14:textId="77777777" w:rsidR="00F53237" w:rsidRDefault="00F53237" w:rsidP="00F53237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 xml:space="preserve">Insert 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 xml:space="preserve">page/section 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here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  <w:p w14:paraId="0B29B129" w14:textId="77777777" w:rsidR="00905660" w:rsidRDefault="00905660" w:rsidP="00B70022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14:paraId="2832D832" w14:textId="6DE233A5" w:rsidR="007F7CC2" w:rsidRPr="002316BE" w:rsidRDefault="007F7CC2" w:rsidP="007F7CC2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  <w:tc>
          <w:tcPr>
            <w:tcW w:w="12470" w:type="dxa"/>
          </w:tcPr>
          <w:p w14:paraId="37632DDB" w14:textId="560A1571" w:rsidR="007F7CC2" w:rsidRPr="002316BE" w:rsidRDefault="002A7AA1" w:rsidP="007F7CC2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Insert comments here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</w:tc>
      </w:tr>
      <w:tr w:rsidR="007F7CC2" w:rsidRPr="00CF309E" w14:paraId="75ADC265" w14:textId="77777777" w:rsidTr="00E3114D">
        <w:trPr>
          <w:trHeight w:val="300"/>
        </w:trPr>
        <w:tc>
          <w:tcPr>
            <w:tcW w:w="14125" w:type="dxa"/>
            <w:gridSpan w:val="2"/>
            <w:shd w:val="clear" w:color="auto" w:fill="3F4B00"/>
          </w:tcPr>
          <w:p w14:paraId="34A33ED2" w14:textId="44B07CEB" w:rsidR="007F7CC2" w:rsidRPr="002316BE" w:rsidRDefault="007F7CC2" w:rsidP="007F7CC2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2316BE">
              <w:rPr>
                <w:rFonts w:ascii="Arial Narrow" w:hAnsi="Arial Narrow"/>
                <w:b/>
                <w:color w:val="FFFFFF" w:themeColor="background1"/>
                <w:sz w:val="22"/>
                <w:szCs w:val="22"/>
                <w:lang w:val="en-CA"/>
              </w:rPr>
              <w:t>General feedback</w:t>
            </w:r>
          </w:p>
        </w:tc>
      </w:tr>
      <w:tr w:rsidR="007F7CC2" w:rsidRPr="004B0E93" w14:paraId="3D9B7CB0" w14:textId="77777777" w:rsidTr="002E598A">
        <w:trPr>
          <w:trHeight w:val="300"/>
        </w:trPr>
        <w:tc>
          <w:tcPr>
            <w:tcW w:w="14125" w:type="dxa"/>
            <w:gridSpan w:val="2"/>
          </w:tcPr>
          <w:p w14:paraId="4FA30FA1" w14:textId="3FAB2E8C" w:rsidR="007F7CC2" w:rsidRPr="00905660" w:rsidRDefault="00905660" w:rsidP="007F7CC2">
            <w:pPr>
              <w:rPr>
                <w:rFonts w:ascii="Arial Narrow" w:hAnsi="Arial Narrow"/>
                <w:b/>
                <w:sz w:val="22"/>
                <w:szCs w:val="22"/>
                <w:lang w:val="en-CA"/>
              </w:rPr>
            </w:pPr>
            <w:r w:rsidRPr="00905660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Please provide any other feedback you have on the Rule 011 and/or companion documents</w:t>
            </w:r>
            <w:r w:rsidR="003405D2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 xml:space="preserve"> below</w:t>
            </w:r>
            <w:r w:rsidRPr="00905660">
              <w:rPr>
                <w:rFonts w:ascii="Arial Narrow" w:hAnsi="Arial Narrow"/>
                <w:b/>
                <w:bCs/>
                <w:sz w:val="22"/>
                <w:szCs w:val="22"/>
                <w:lang w:val="en-CA"/>
              </w:rPr>
              <w:t>. Please be specific and provide rationale for all suggestions.</w:t>
            </w:r>
          </w:p>
        </w:tc>
      </w:tr>
      <w:tr w:rsidR="00905660" w:rsidRPr="002316BE" w14:paraId="3EDE8989" w14:textId="77777777" w:rsidTr="00E3114D">
        <w:trPr>
          <w:trHeight w:val="300"/>
        </w:trPr>
        <w:tc>
          <w:tcPr>
            <w:tcW w:w="14125" w:type="dxa"/>
            <w:gridSpan w:val="2"/>
          </w:tcPr>
          <w:p w14:paraId="29C8A369" w14:textId="6389A393" w:rsidR="00905660" w:rsidRDefault="002A7AA1" w:rsidP="00B70022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[</w:t>
            </w:r>
            <w:r w:rsidRPr="00F208CF"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Insert comments here</w:t>
            </w:r>
            <w:r>
              <w:rPr>
                <w:rFonts w:ascii="Arial Narrow" w:hAnsi="Arial Narrow"/>
                <w:color w:val="ADADAD" w:themeColor="background2" w:themeShade="BF"/>
                <w:sz w:val="22"/>
                <w:szCs w:val="22"/>
                <w:lang w:val="en-CA"/>
              </w:rPr>
              <w:t>]</w:t>
            </w:r>
          </w:p>
          <w:p w14:paraId="3DA03C15" w14:textId="77777777" w:rsidR="00905660" w:rsidRDefault="00905660" w:rsidP="00B70022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  <w:p w14:paraId="5A45B285" w14:textId="77777777" w:rsidR="00905660" w:rsidRPr="002316BE" w:rsidRDefault="00905660" w:rsidP="00B70022">
            <w:pPr>
              <w:rPr>
                <w:rFonts w:ascii="Arial Narrow" w:hAnsi="Arial Narrow"/>
                <w:sz w:val="22"/>
                <w:szCs w:val="22"/>
                <w:lang w:val="en-CA"/>
              </w:rPr>
            </w:pPr>
          </w:p>
        </w:tc>
      </w:tr>
    </w:tbl>
    <w:p w14:paraId="26AFB938" w14:textId="44E1E6DE" w:rsidR="0049746C" w:rsidRPr="002316BE" w:rsidRDefault="0049746C" w:rsidP="00A50234">
      <w:pPr>
        <w:rPr>
          <w:lang w:val="en-CA"/>
        </w:rPr>
      </w:pPr>
    </w:p>
    <w:sectPr w:rsidR="0049746C" w:rsidRPr="002316BE" w:rsidSect="005D293B">
      <w:footerReference w:type="default" r:id="rId17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48C26" w14:textId="77777777" w:rsidR="00395C26" w:rsidRDefault="00395C26" w:rsidP="005502BA">
      <w:r>
        <w:separator/>
      </w:r>
    </w:p>
  </w:endnote>
  <w:endnote w:type="continuationSeparator" w:id="0">
    <w:p w14:paraId="3D74ED30" w14:textId="77777777" w:rsidR="00395C26" w:rsidRDefault="00395C26" w:rsidP="005502BA">
      <w:r>
        <w:continuationSeparator/>
      </w:r>
    </w:p>
  </w:endnote>
  <w:endnote w:type="continuationNotice" w:id="1">
    <w:p w14:paraId="539FF441" w14:textId="77777777" w:rsidR="00395C26" w:rsidRDefault="00395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F6F4" w14:textId="6B11A7AF" w:rsidR="00BD2AC3" w:rsidRDefault="00BD2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705E8" w14:textId="77777777" w:rsidR="00395C26" w:rsidRDefault="00395C26" w:rsidP="005502BA">
      <w:r>
        <w:separator/>
      </w:r>
    </w:p>
  </w:footnote>
  <w:footnote w:type="continuationSeparator" w:id="0">
    <w:p w14:paraId="304E1CEE" w14:textId="77777777" w:rsidR="00395C26" w:rsidRDefault="00395C26" w:rsidP="005502BA">
      <w:r>
        <w:continuationSeparator/>
      </w:r>
    </w:p>
  </w:footnote>
  <w:footnote w:type="continuationNotice" w:id="1">
    <w:p w14:paraId="290BA5C5" w14:textId="77777777" w:rsidR="00395C26" w:rsidRDefault="00395C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92A5" w14:textId="1B0254E7" w:rsidR="005502BA" w:rsidRDefault="005502BA">
    <w:pPr>
      <w:pStyle w:val="Header"/>
      <w:rPr>
        <w:rStyle w:val="Heading1Char"/>
      </w:rPr>
    </w:pPr>
    <w:r>
      <w:rPr>
        <w:noProof/>
      </w:rPr>
      <w:drawing>
        <wp:inline distT="0" distB="0" distL="0" distR="0" wp14:anchorId="0E41CA20" wp14:editId="574D2218">
          <wp:extent cx="1818005" cy="574040"/>
          <wp:effectExtent l="0" t="0" r="0" b="0"/>
          <wp:docPr id="649967094" name="Picture 649967094" descr="AUC_Colour_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C_Colour_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F907F8">
      <w:rPr>
        <w:rStyle w:val="Heading1Char"/>
        <w:rFonts w:ascii="Arial Narrow" w:hAnsi="Arial Narrow"/>
        <w:color w:val="000000" w:themeColor="text1"/>
        <w:sz w:val="44"/>
        <w:szCs w:val="44"/>
      </w:rPr>
      <w:t>Rule 011</w:t>
    </w:r>
    <w:r w:rsidR="00DF7999">
      <w:rPr>
        <w:rStyle w:val="Heading1Char"/>
        <w:rFonts w:ascii="Arial Narrow" w:hAnsi="Arial Narrow"/>
        <w:color w:val="000000" w:themeColor="text1"/>
        <w:sz w:val="44"/>
        <w:szCs w:val="44"/>
      </w:rPr>
      <w:t xml:space="preserve"> s</w:t>
    </w:r>
    <w:r w:rsidRPr="00071413">
      <w:rPr>
        <w:rStyle w:val="Heading1Char"/>
        <w:rFonts w:ascii="Arial Narrow" w:hAnsi="Arial Narrow"/>
        <w:color w:val="000000" w:themeColor="text1"/>
        <w:sz w:val="44"/>
        <w:szCs w:val="44"/>
      </w:rPr>
      <w:t xml:space="preserve">takeholder </w:t>
    </w:r>
    <w:r w:rsidR="00A50234">
      <w:rPr>
        <w:rStyle w:val="Heading1Char"/>
        <w:rFonts w:ascii="Arial Narrow" w:hAnsi="Arial Narrow"/>
        <w:color w:val="000000" w:themeColor="text1"/>
        <w:sz w:val="44"/>
        <w:szCs w:val="44"/>
      </w:rPr>
      <w:t>feedback</w:t>
    </w:r>
    <w:r w:rsidRPr="00AC5E81">
      <w:rPr>
        <w:rStyle w:val="Heading1Char"/>
        <w:rFonts w:ascii="Arial Narrow" w:hAnsi="Arial Narrow"/>
        <w:color w:val="000000" w:themeColor="text1"/>
        <w:sz w:val="44"/>
        <w:szCs w:val="44"/>
      </w:rPr>
      <w:t xml:space="preserve"> </w:t>
    </w:r>
    <w:r w:rsidR="00A26F9B">
      <w:rPr>
        <w:rStyle w:val="Heading1Char"/>
        <w:rFonts w:ascii="Arial Narrow" w:hAnsi="Arial Narrow"/>
        <w:color w:val="000000" w:themeColor="text1"/>
        <w:sz w:val="44"/>
        <w:szCs w:val="44"/>
      </w:rPr>
      <w:t>form</w:t>
    </w:r>
  </w:p>
  <w:p w14:paraId="135E0E23" w14:textId="77777777" w:rsidR="00192A2B" w:rsidRPr="00071413" w:rsidRDefault="00192A2B" w:rsidP="00731ECB">
    <w:pPr>
      <w:pStyle w:val="Header"/>
      <w:rPr>
        <w:rStyle w:val="Heading1Char"/>
        <w:rFonts w:ascii="Arial Narrow" w:hAnsi="Arial Narrow"/>
        <w:sz w:val="18"/>
        <w:szCs w:val="18"/>
      </w:rPr>
    </w:pPr>
  </w:p>
  <w:p w14:paraId="34DFE3A3" w14:textId="77777777" w:rsidR="00192A2B" w:rsidRDefault="00192A2B" w:rsidP="00731ECB">
    <w:pPr>
      <w:pStyle w:val="Header"/>
      <w:rPr>
        <w:rFonts w:ascii="Arial Narrow" w:hAnsi="Arial Narrow"/>
        <w:sz w:val="18"/>
        <w:szCs w:val="18"/>
      </w:rPr>
    </w:pPr>
  </w:p>
  <w:p w14:paraId="3952D1F2" w14:textId="77777777" w:rsidR="00755599" w:rsidRPr="00731ECB" w:rsidRDefault="00755599" w:rsidP="00731ECB">
    <w:pPr>
      <w:pStyle w:val="Header"/>
      <w:rPr>
        <w:rFonts w:ascii="Arial Narrow" w:hAnsi="Arial Narrow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6DD9" w14:textId="58E2090E" w:rsidR="002E1A9D" w:rsidRDefault="002E1A9D">
    <w:pPr>
      <w:pStyle w:val="Header"/>
      <w:rPr>
        <w:rStyle w:val="Heading1Char"/>
        <w:rFonts w:ascii="Arial" w:hAnsi="Arial" w:cs="Arial"/>
        <w:color w:val="000000" w:themeColor="text1"/>
        <w:sz w:val="44"/>
        <w:szCs w:val="44"/>
      </w:rPr>
    </w:pPr>
    <w:r>
      <w:rPr>
        <w:noProof/>
      </w:rPr>
      <w:drawing>
        <wp:inline distT="0" distB="0" distL="0" distR="0" wp14:anchorId="2385CEAC" wp14:editId="5F565F78">
          <wp:extent cx="1818005" cy="574040"/>
          <wp:effectExtent l="0" t="0" r="0" b="0"/>
          <wp:docPr id="25092959" name="Picture 25092959" descr="AUC_Colour_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UC_Colour_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0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15F42">
      <w:tab/>
    </w:r>
    <w:r w:rsidR="00415F42">
      <w:tab/>
    </w:r>
    <w:r w:rsidR="00415F42" w:rsidRPr="000905E1">
      <w:rPr>
        <w:rStyle w:val="Heading1Char"/>
        <w:rFonts w:ascii="Arial" w:hAnsi="Arial" w:cs="Arial"/>
        <w:color w:val="000000" w:themeColor="text1"/>
        <w:sz w:val="44"/>
        <w:szCs w:val="44"/>
      </w:rPr>
      <w:t xml:space="preserve">Stakeholder </w:t>
    </w:r>
    <w:r w:rsidR="00A179DD">
      <w:rPr>
        <w:rStyle w:val="Heading1Char"/>
        <w:rFonts w:ascii="Arial" w:hAnsi="Arial" w:cs="Arial"/>
        <w:color w:val="000000" w:themeColor="text1"/>
        <w:sz w:val="44"/>
        <w:szCs w:val="44"/>
      </w:rPr>
      <w:t>feedback form</w:t>
    </w:r>
  </w:p>
  <w:p w14:paraId="6BC7F582" w14:textId="5E0FBDF7" w:rsidR="00E30A26" w:rsidRPr="00E30A26" w:rsidRDefault="00E30A26">
    <w:pPr>
      <w:pStyle w:val="Header"/>
    </w:pPr>
  </w:p>
  <w:p w14:paraId="6E3F6092" w14:textId="77777777" w:rsidR="002E1A9D" w:rsidRPr="00071413" w:rsidRDefault="002E1A9D">
    <w:pPr>
      <w:pStyle w:val="Header"/>
      <w:rPr>
        <w:rFonts w:ascii="Arial Narrow" w:hAnsi="Arial Narrow"/>
        <w:sz w:val="18"/>
        <w:szCs w:val="18"/>
      </w:rPr>
    </w:pPr>
  </w:p>
  <w:p w14:paraId="2E5A9322" w14:textId="77777777" w:rsidR="002E1A9D" w:rsidRPr="00071413" w:rsidRDefault="002E1A9D">
    <w:pPr>
      <w:pStyle w:val="Head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8695F"/>
    <w:multiLevelType w:val="hybridMultilevel"/>
    <w:tmpl w:val="D7D83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60A75"/>
    <w:multiLevelType w:val="hybridMultilevel"/>
    <w:tmpl w:val="C5F83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50493">
    <w:abstractNumId w:val="1"/>
  </w:num>
  <w:num w:numId="2" w16cid:durableId="125181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BA"/>
    <w:rsid w:val="0000355D"/>
    <w:rsid w:val="000108A3"/>
    <w:rsid w:val="00031F35"/>
    <w:rsid w:val="00047C59"/>
    <w:rsid w:val="00051B3E"/>
    <w:rsid w:val="000563D4"/>
    <w:rsid w:val="00071413"/>
    <w:rsid w:val="0007618B"/>
    <w:rsid w:val="00080A6E"/>
    <w:rsid w:val="00085E52"/>
    <w:rsid w:val="00086386"/>
    <w:rsid w:val="000905E1"/>
    <w:rsid w:val="000A1433"/>
    <w:rsid w:val="000C1A5E"/>
    <w:rsid w:val="000C4644"/>
    <w:rsid w:val="000C52F3"/>
    <w:rsid w:val="000C6C0B"/>
    <w:rsid w:val="000D1454"/>
    <w:rsid w:val="000E0C68"/>
    <w:rsid w:val="000E10A9"/>
    <w:rsid w:val="000E2555"/>
    <w:rsid w:val="000E5043"/>
    <w:rsid w:val="000F33C9"/>
    <w:rsid w:val="000F79D3"/>
    <w:rsid w:val="00143DEB"/>
    <w:rsid w:val="00146A36"/>
    <w:rsid w:val="0015072F"/>
    <w:rsid w:val="00154A14"/>
    <w:rsid w:val="00165EEB"/>
    <w:rsid w:val="00166081"/>
    <w:rsid w:val="00172B01"/>
    <w:rsid w:val="00172ECC"/>
    <w:rsid w:val="00175665"/>
    <w:rsid w:val="00176CFC"/>
    <w:rsid w:val="001902BF"/>
    <w:rsid w:val="00192A2B"/>
    <w:rsid w:val="00195E33"/>
    <w:rsid w:val="001A41EB"/>
    <w:rsid w:val="001A6939"/>
    <w:rsid w:val="001B5DAC"/>
    <w:rsid w:val="001D4995"/>
    <w:rsid w:val="001D6F3A"/>
    <w:rsid w:val="001E154D"/>
    <w:rsid w:val="00200130"/>
    <w:rsid w:val="00201E1C"/>
    <w:rsid w:val="002051CE"/>
    <w:rsid w:val="0021591F"/>
    <w:rsid w:val="00217345"/>
    <w:rsid w:val="00221F84"/>
    <w:rsid w:val="002231F4"/>
    <w:rsid w:val="00227F1A"/>
    <w:rsid w:val="002316BE"/>
    <w:rsid w:val="0024368C"/>
    <w:rsid w:val="00246716"/>
    <w:rsid w:val="00246A40"/>
    <w:rsid w:val="002656A9"/>
    <w:rsid w:val="002814B3"/>
    <w:rsid w:val="002A4FB4"/>
    <w:rsid w:val="002A7638"/>
    <w:rsid w:val="002A7AA1"/>
    <w:rsid w:val="002B73CC"/>
    <w:rsid w:val="002C61CE"/>
    <w:rsid w:val="002E1A9D"/>
    <w:rsid w:val="002E598A"/>
    <w:rsid w:val="00313AE8"/>
    <w:rsid w:val="003174F7"/>
    <w:rsid w:val="003215CC"/>
    <w:rsid w:val="00331FEA"/>
    <w:rsid w:val="0033674B"/>
    <w:rsid w:val="003405D2"/>
    <w:rsid w:val="00366705"/>
    <w:rsid w:val="00375BDB"/>
    <w:rsid w:val="0039047A"/>
    <w:rsid w:val="00392B08"/>
    <w:rsid w:val="00395C26"/>
    <w:rsid w:val="003C2C8F"/>
    <w:rsid w:val="003C5DF3"/>
    <w:rsid w:val="003D7B0C"/>
    <w:rsid w:val="003E4EA2"/>
    <w:rsid w:val="003E7D2E"/>
    <w:rsid w:val="003F5856"/>
    <w:rsid w:val="003F6AE5"/>
    <w:rsid w:val="00403FAB"/>
    <w:rsid w:val="00414FF7"/>
    <w:rsid w:val="00415F42"/>
    <w:rsid w:val="00416833"/>
    <w:rsid w:val="0042123A"/>
    <w:rsid w:val="00422353"/>
    <w:rsid w:val="004249F4"/>
    <w:rsid w:val="00433457"/>
    <w:rsid w:val="00442787"/>
    <w:rsid w:val="00444526"/>
    <w:rsid w:val="004571D6"/>
    <w:rsid w:val="004618DA"/>
    <w:rsid w:val="00467443"/>
    <w:rsid w:val="00470264"/>
    <w:rsid w:val="00494C66"/>
    <w:rsid w:val="0049746C"/>
    <w:rsid w:val="0049765B"/>
    <w:rsid w:val="004A32EE"/>
    <w:rsid w:val="004A4360"/>
    <w:rsid w:val="004B0E93"/>
    <w:rsid w:val="004B41AF"/>
    <w:rsid w:val="004D4221"/>
    <w:rsid w:val="004D7462"/>
    <w:rsid w:val="004D7834"/>
    <w:rsid w:val="004E7219"/>
    <w:rsid w:val="004F0F85"/>
    <w:rsid w:val="00501146"/>
    <w:rsid w:val="00510E40"/>
    <w:rsid w:val="00514865"/>
    <w:rsid w:val="005205A0"/>
    <w:rsid w:val="005229FF"/>
    <w:rsid w:val="00530CC8"/>
    <w:rsid w:val="0054350E"/>
    <w:rsid w:val="005502BA"/>
    <w:rsid w:val="00552B2F"/>
    <w:rsid w:val="00552E1B"/>
    <w:rsid w:val="00564617"/>
    <w:rsid w:val="00565F85"/>
    <w:rsid w:val="00580E5C"/>
    <w:rsid w:val="005902DB"/>
    <w:rsid w:val="005957E2"/>
    <w:rsid w:val="005A34AE"/>
    <w:rsid w:val="005A5A65"/>
    <w:rsid w:val="005C5D57"/>
    <w:rsid w:val="005C7396"/>
    <w:rsid w:val="005D293B"/>
    <w:rsid w:val="005E6CF2"/>
    <w:rsid w:val="005F0B81"/>
    <w:rsid w:val="005F2981"/>
    <w:rsid w:val="006120EC"/>
    <w:rsid w:val="0062432B"/>
    <w:rsid w:val="006253C5"/>
    <w:rsid w:val="00626D55"/>
    <w:rsid w:val="00631CF0"/>
    <w:rsid w:val="00634035"/>
    <w:rsid w:val="0064217C"/>
    <w:rsid w:val="00675225"/>
    <w:rsid w:val="00675A6D"/>
    <w:rsid w:val="006906CF"/>
    <w:rsid w:val="00691DDB"/>
    <w:rsid w:val="006958F6"/>
    <w:rsid w:val="006A2B9E"/>
    <w:rsid w:val="006B2A0D"/>
    <w:rsid w:val="006C3136"/>
    <w:rsid w:val="006C5493"/>
    <w:rsid w:val="006D070D"/>
    <w:rsid w:val="006D0A12"/>
    <w:rsid w:val="006D182E"/>
    <w:rsid w:val="006D48DD"/>
    <w:rsid w:val="006E2ABF"/>
    <w:rsid w:val="006F0C46"/>
    <w:rsid w:val="006F3181"/>
    <w:rsid w:val="00702F4F"/>
    <w:rsid w:val="007229B2"/>
    <w:rsid w:val="007313CE"/>
    <w:rsid w:val="00731ECB"/>
    <w:rsid w:val="0073443B"/>
    <w:rsid w:val="007413C8"/>
    <w:rsid w:val="00741E12"/>
    <w:rsid w:val="00744D17"/>
    <w:rsid w:val="00747579"/>
    <w:rsid w:val="00751715"/>
    <w:rsid w:val="00755599"/>
    <w:rsid w:val="00761676"/>
    <w:rsid w:val="00764611"/>
    <w:rsid w:val="007810B8"/>
    <w:rsid w:val="00797EA0"/>
    <w:rsid w:val="007A2FCF"/>
    <w:rsid w:val="007A5934"/>
    <w:rsid w:val="007A7ED6"/>
    <w:rsid w:val="007B44E8"/>
    <w:rsid w:val="007B470F"/>
    <w:rsid w:val="007B5BD3"/>
    <w:rsid w:val="007B74C7"/>
    <w:rsid w:val="007C2856"/>
    <w:rsid w:val="007C680A"/>
    <w:rsid w:val="007D1FD7"/>
    <w:rsid w:val="007D2860"/>
    <w:rsid w:val="007D4052"/>
    <w:rsid w:val="007D430B"/>
    <w:rsid w:val="007D61E2"/>
    <w:rsid w:val="007F63C2"/>
    <w:rsid w:val="007F7CC2"/>
    <w:rsid w:val="00807785"/>
    <w:rsid w:val="00814141"/>
    <w:rsid w:val="00847305"/>
    <w:rsid w:val="00871EED"/>
    <w:rsid w:val="00883AC9"/>
    <w:rsid w:val="0088714A"/>
    <w:rsid w:val="00895CCF"/>
    <w:rsid w:val="00896AFE"/>
    <w:rsid w:val="008A0935"/>
    <w:rsid w:val="008B51C3"/>
    <w:rsid w:val="008B7E0A"/>
    <w:rsid w:val="008D632D"/>
    <w:rsid w:val="00905660"/>
    <w:rsid w:val="009174D9"/>
    <w:rsid w:val="00921D27"/>
    <w:rsid w:val="009308C8"/>
    <w:rsid w:val="009417CC"/>
    <w:rsid w:val="0094566E"/>
    <w:rsid w:val="009506E3"/>
    <w:rsid w:val="009579F1"/>
    <w:rsid w:val="00962DBD"/>
    <w:rsid w:val="00963025"/>
    <w:rsid w:val="0096321B"/>
    <w:rsid w:val="00973272"/>
    <w:rsid w:val="009762E1"/>
    <w:rsid w:val="0098125F"/>
    <w:rsid w:val="00990F61"/>
    <w:rsid w:val="00991AFD"/>
    <w:rsid w:val="0099361C"/>
    <w:rsid w:val="00993F35"/>
    <w:rsid w:val="009A018C"/>
    <w:rsid w:val="009A62B0"/>
    <w:rsid w:val="009B2E04"/>
    <w:rsid w:val="009D2DF6"/>
    <w:rsid w:val="009E75AF"/>
    <w:rsid w:val="009F7507"/>
    <w:rsid w:val="00A07707"/>
    <w:rsid w:val="00A14DC4"/>
    <w:rsid w:val="00A179DD"/>
    <w:rsid w:val="00A2171E"/>
    <w:rsid w:val="00A26F9B"/>
    <w:rsid w:val="00A30888"/>
    <w:rsid w:val="00A30FC3"/>
    <w:rsid w:val="00A50234"/>
    <w:rsid w:val="00A6449F"/>
    <w:rsid w:val="00A75288"/>
    <w:rsid w:val="00A75A33"/>
    <w:rsid w:val="00A76695"/>
    <w:rsid w:val="00AA287B"/>
    <w:rsid w:val="00AA3D11"/>
    <w:rsid w:val="00AA5CD2"/>
    <w:rsid w:val="00AB002F"/>
    <w:rsid w:val="00AB2827"/>
    <w:rsid w:val="00AB54BC"/>
    <w:rsid w:val="00AC36D4"/>
    <w:rsid w:val="00AC37A3"/>
    <w:rsid w:val="00AC5E81"/>
    <w:rsid w:val="00AD27A5"/>
    <w:rsid w:val="00AD3655"/>
    <w:rsid w:val="00AD4308"/>
    <w:rsid w:val="00AD64E2"/>
    <w:rsid w:val="00AE0E31"/>
    <w:rsid w:val="00AE6067"/>
    <w:rsid w:val="00AF22BC"/>
    <w:rsid w:val="00AF32C0"/>
    <w:rsid w:val="00AF473D"/>
    <w:rsid w:val="00B22A38"/>
    <w:rsid w:val="00B35A24"/>
    <w:rsid w:val="00B373F4"/>
    <w:rsid w:val="00B37DCD"/>
    <w:rsid w:val="00B53C79"/>
    <w:rsid w:val="00B567A6"/>
    <w:rsid w:val="00B672F4"/>
    <w:rsid w:val="00B67D40"/>
    <w:rsid w:val="00B70022"/>
    <w:rsid w:val="00B80576"/>
    <w:rsid w:val="00B82B98"/>
    <w:rsid w:val="00B921EC"/>
    <w:rsid w:val="00B940B0"/>
    <w:rsid w:val="00B96F0E"/>
    <w:rsid w:val="00BA1891"/>
    <w:rsid w:val="00BB442F"/>
    <w:rsid w:val="00BB5AC4"/>
    <w:rsid w:val="00BC5597"/>
    <w:rsid w:val="00BC5742"/>
    <w:rsid w:val="00BC7CE1"/>
    <w:rsid w:val="00BD20CD"/>
    <w:rsid w:val="00BD2AC3"/>
    <w:rsid w:val="00BD41B5"/>
    <w:rsid w:val="00BE7CB2"/>
    <w:rsid w:val="00BF7452"/>
    <w:rsid w:val="00C23FEF"/>
    <w:rsid w:val="00C4289D"/>
    <w:rsid w:val="00C44182"/>
    <w:rsid w:val="00C449C3"/>
    <w:rsid w:val="00C46886"/>
    <w:rsid w:val="00C54450"/>
    <w:rsid w:val="00C61617"/>
    <w:rsid w:val="00CB6D98"/>
    <w:rsid w:val="00CC36FA"/>
    <w:rsid w:val="00CC41BA"/>
    <w:rsid w:val="00CD7E9B"/>
    <w:rsid w:val="00CE5793"/>
    <w:rsid w:val="00CE68C0"/>
    <w:rsid w:val="00CF309E"/>
    <w:rsid w:val="00D006A5"/>
    <w:rsid w:val="00D1203B"/>
    <w:rsid w:val="00D15D9F"/>
    <w:rsid w:val="00D317CF"/>
    <w:rsid w:val="00D432BF"/>
    <w:rsid w:val="00D501BD"/>
    <w:rsid w:val="00D86CA7"/>
    <w:rsid w:val="00D9101B"/>
    <w:rsid w:val="00DA165D"/>
    <w:rsid w:val="00DA4457"/>
    <w:rsid w:val="00DB2E7D"/>
    <w:rsid w:val="00DB694F"/>
    <w:rsid w:val="00DC1C7F"/>
    <w:rsid w:val="00DC59F7"/>
    <w:rsid w:val="00DD0A10"/>
    <w:rsid w:val="00DD27BF"/>
    <w:rsid w:val="00DD3C7E"/>
    <w:rsid w:val="00DE6287"/>
    <w:rsid w:val="00DF019A"/>
    <w:rsid w:val="00DF0376"/>
    <w:rsid w:val="00DF27A0"/>
    <w:rsid w:val="00DF7999"/>
    <w:rsid w:val="00E01ACB"/>
    <w:rsid w:val="00E04A14"/>
    <w:rsid w:val="00E15452"/>
    <w:rsid w:val="00E30A26"/>
    <w:rsid w:val="00E3114D"/>
    <w:rsid w:val="00E37AC4"/>
    <w:rsid w:val="00E37F67"/>
    <w:rsid w:val="00E4206B"/>
    <w:rsid w:val="00E5143C"/>
    <w:rsid w:val="00E521E6"/>
    <w:rsid w:val="00E7378A"/>
    <w:rsid w:val="00E83298"/>
    <w:rsid w:val="00E85220"/>
    <w:rsid w:val="00E87057"/>
    <w:rsid w:val="00E908D4"/>
    <w:rsid w:val="00E950A5"/>
    <w:rsid w:val="00EB709D"/>
    <w:rsid w:val="00EC1EBF"/>
    <w:rsid w:val="00EE2049"/>
    <w:rsid w:val="00EE24EC"/>
    <w:rsid w:val="00EF47A5"/>
    <w:rsid w:val="00F00F38"/>
    <w:rsid w:val="00F040BB"/>
    <w:rsid w:val="00F2620D"/>
    <w:rsid w:val="00F31B65"/>
    <w:rsid w:val="00F339C7"/>
    <w:rsid w:val="00F36B79"/>
    <w:rsid w:val="00F51CEB"/>
    <w:rsid w:val="00F53237"/>
    <w:rsid w:val="00F73589"/>
    <w:rsid w:val="00F907F8"/>
    <w:rsid w:val="00F931FE"/>
    <w:rsid w:val="00FB5FCD"/>
    <w:rsid w:val="00FC5AFC"/>
    <w:rsid w:val="00FD73D2"/>
    <w:rsid w:val="00FD75E0"/>
    <w:rsid w:val="00FE1C7E"/>
    <w:rsid w:val="00FE25F3"/>
    <w:rsid w:val="00FE779F"/>
    <w:rsid w:val="206EBA00"/>
    <w:rsid w:val="25119C5E"/>
    <w:rsid w:val="288A6E57"/>
    <w:rsid w:val="2DF073F7"/>
    <w:rsid w:val="34AA4523"/>
    <w:rsid w:val="3BA72DDB"/>
    <w:rsid w:val="4AB24D04"/>
    <w:rsid w:val="5C405E69"/>
    <w:rsid w:val="66A4CE8F"/>
    <w:rsid w:val="695DE2C8"/>
    <w:rsid w:val="70974CDE"/>
    <w:rsid w:val="739E6138"/>
    <w:rsid w:val="764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A1CC0"/>
  <w15:chartTrackingRefBased/>
  <w15:docId w15:val="{95CA9B91-BCE4-4DC7-A23A-3C069F4F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B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0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2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2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2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2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2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2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2BA"/>
  </w:style>
  <w:style w:type="paragraph" w:styleId="Footer">
    <w:name w:val="footer"/>
    <w:basedOn w:val="Normal"/>
    <w:link w:val="FooterChar"/>
    <w:uiPriority w:val="99"/>
    <w:unhideWhenUsed/>
    <w:rsid w:val="005502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2BA"/>
  </w:style>
  <w:style w:type="table" w:styleId="TableGrid">
    <w:name w:val="Table Grid"/>
    <w:basedOn w:val="TableNormal"/>
    <w:uiPriority w:val="39"/>
    <w:rsid w:val="0049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C7CE1"/>
    <w:pPr>
      <w:widowControl w:val="0"/>
      <w:autoSpaceDE w:val="0"/>
      <w:autoSpaceDN w:val="0"/>
      <w:ind w:left="113"/>
    </w:pPr>
    <w:rPr>
      <w:rFonts w:ascii="Arial" w:eastAsia="Arial" w:hAnsi="Arial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C7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7CE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7C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F63C2"/>
    <w:pPr>
      <w:widowControl w:val="0"/>
      <w:autoSpaceDE w:val="0"/>
      <w:autoSpaceDN w:val="0"/>
    </w:pPr>
    <w:rPr>
      <w:rFonts w:ascii="Arial Narrow" w:eastAsia="Arial Narrow" w:hAnsi="Arial Narrow" w:cs="Arial Narrow"/>
    </w:rPr>
  </w:style>
  <w:style w:type="character" w:customStyle="1" w:styleId="BodyTextChar">
    <w:name w:val="Body Text Char"/>
    <w:basedOn w:val="DefaultParagraphFont"/>
    <w:link w:val="BodyText"/>
    <w:uiPriority w:val="1"/>
    <w:rsid w:val="007F63C2"/>
    <w:rPr>
      <w:rFonts w:ascii="Arial Narrow" w:eastAsia="Arial Narrow" w:hAnsi="Arial Narrow" w:cs="Arial Narrow"/>
      <w:kern w:val="0"/>
      <w14:ligatures w14:val="none"/>
    </w:rPr>
  </w:style>
  <w:style w:type="paragraph" w:styleId="Revision">
    <w:name w:val="Revision"/>
    <w:hidden/>
    <w:uiPriority w:val="99"/>
    <w:semiHidden/>
    <w:rsid w:val="008B51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FF"/>
    <w:pPr>
      <w:widowControl/>
      <w:autoSpaceDE/>
      <w:autoSpaceDN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9F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413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auc.ab.ca/prd-consultation/sites/2/2025/10/Rule-11-Additional-guidelines-and-information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auc.ab.ca/prd-consultation/sites/2/2025/10/2025-10-30-Rule011-Draft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auc.ab.ca/prd-wp-uploads/News/2025/Bulletin%202025-15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auc.ab.ca/prd-consultation/sites/2/2025/10/Rule-11-Customer-intervention-questionnaire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F76F7ACB814183DD2F96F5BF3337" ma:contentTypeVersion="17" ma:contentTypeDescription="Create a new document." ma:contentTypeScope="" ma:versionID="01dd200de395ba69fa84be6f7ab56a9a">
  <xsd:schema xmlns:xsd="http://www.w3.org/2001/XMLSchema" xmlns:xs="http://www.w3.org/2001/XMLSchema" xmlns:p="http://schemas.microsoft.com/office/2006/metadata/properties" xmlns:ns2="e5e0ddbe-512b-4e96-ac1d-11cb3b82e79f" xmlns:ns3="075a4d12-66ae-4078-ab8f-7df58dc2bf46" targetNamespace="http://schemas.microsoft.com/office/2006/metadata/properties" ma:root="true" ma:fieldsID="66401de454c74d93e3a81d07f59f8320" ns2:_="" ns3:_="">
    <xsd:import namespace="e5e0ddbe-512b-4e96-ac1d-11cb3b82e79f"/>
    <xsd:import namespace="075a4d12-66ae-4078-ab8f-7df58dc2b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0ddbe-512b-4e96-ac1d-11cb3b82e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b6c5f3-ce3f-42eb-8a8e-64bd99fe7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a4d12-66ae-4078-ab8f-7df58dc2bf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ab4183-fda7-4592-ae31-95b93caa8f8b}" ma:internalName="TaxCatchAll" ma:showField="CatchAllData" ma:web="075a4d12-66ae-4078-ab8f-7df58dc2b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e0ddbe-512b-4e96-ac1d-11cb3b82e79f">
      <Terms xmlns="http://schemas.microsoft.com/office/infopath/2007/PartnerControls"/>
    </lcf76f155ced4ddcb4097134ff3c332f>
    <TaxCatchAll xmlns="075a4d12-66ae-4078-ab8f-7df58dc2bf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C2811-9FFB-4D06-9067-3FC363035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0ddbe-512b-4e96-ac1d-11cb3b82e79f"/>
    <ds:schemaRef ds:uri="075a4d12-66ae-4078-ab8f-7df58dc2b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5BBE36-E142-4DD0-AB07-8AB386ECB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C22D2-6292-415F-AE39-89FAE1E0E7E9}">
  <ds:schemaRefs>
    <ds:schemaRef ds:uri="http://schemas.microsoft.com/office/2006/metadata/properties"/>
    <ds:schemaRef ds:uri="http://purl.org/dc/elements/1.1/"/>
    <ds:schemaRef ds:uri="e5e0ddbe-512b-4e96-ac1d-11cb3b82e79f"/>
    <ds:schemaRef ds:uri="075a4d12-66ae-4078-ab8f-7df58dc2bf46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C293C1A-22C2-4B6E-853B-2990C25974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3ee1f8a-1fff-41c5-a45a-c32798e765eb}" enabled="0" method="" siteId="{e3ee1f8a-1fff-41c5-a45a-c32798e765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1536</Characters>
  <Application>Microsoft Office Word</Application>
  <DocSecurity>0</DocSecurity>
  <Lines>59</Lines>
  <Paragraphs>40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Aspden</dc:creator>
  <cp:keywords/>
  <dc:description/>
  <cp:lastModifiedBy>Lauren Aspden</cp:lastModifiedBy>
  <cp:revision>2</cp:revision>
  <dcterms:created xsi:type="dcterms:W3CDTF">2025-10-30T14:51:00Z</dcterms:created>
  <dcterms:modified xsi:type="dcterms:W3CDTF">2025-10-30T14:51:00Z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0x01010095A8F76F7ACB814183DD2F96F5BF3337</vt:lpwstr>
  </property>
  <property fmtid="{D5CDD505-2E9C-101B-9397-08002B2CF9AE}" pid="4" name="docLang">
    <vt:lpwstr>en</vt:lpwstr>
  </property>
</Properties>
</file>